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B0" w:rsidRDefault="000C204F">
      <w:pPr>
        <w:autoSpaceDE w:val="0"/>
        <w:autoSpaceDN w:val="0"/>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茂名港集团有限公司及下属单位</w:t>
      </w:r>
    </w:p>
    <w:p w:rsidR="008168B0" w:rsidRDefault="000C204F">
      <w:pPr>
        <w:autoSpaceDE w:val="0"/>
        <w:autoSpaceDN w:val="0"/>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3</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4</w:t>
      </w:r>
      <w:r>
        <w:rPr>
          <w:rFonts w:ascii="方正小标宋简体" w:eastAsia="方正小标宋简体" w:hAnsi="方正小标宋简体" w:cs="方正小标宋简体" w:hint="eastAsia"/>
          <w:sz w:val="44"/>
          <w:szCs w:val="44"/>
        </w:rPr>
        <w:t>年度保险</w:t>
      </w:r>
      <w:r>
        <w:rPr>
          <w:rFonts w:ascii="方正小标宋简体" w:eastAsia="方正小标宋简体" w:hAnsi="方正小标宋简体" w:cs="方正小标宋简体" w:hint="eastAsia"/>
          <w:sz w:val="44"/>
          <w:szCs w:val="44"/>
        </w:rPr>
        <w:t>方案要求</w:t>
      </w:r>
    </w:p>
    <w:p w:rsidR="008168B0" w:rsidRDefault="008168B0">
      <w:pPr>
        <w:pStyle w:val="2"/>
        <w:ind w:leftChars="0" w:left="0" w:firstLine="0"/>
        <w:rPr>
          <w:rFonts w:ascii="仿宋_GB2312" w:eastAsia="仿宋_GB2312" w:hAnsi="仿宋_GB2312" w:cs="仿宋_GB2312"/>
          <w:sz w:val="32"/>
          <w:szCs w:val="32"/>
        </w:rPr>
      </w:pPr>
    </w:p>
    <w:p w:rsidR="008168B0" w:rsidRDefault="000C204F">
      <w:pPr>
        <w:pStyle w:val="2"/>
        <w:ind w:leftChars="0" w:left="0" w:firstLineChars="200" w:firstLine="643"/>
        <w:rPr>
          <w:rFonts w:ascii="仿宋_GB2312" w:eastAsia="仿宋_GB2312" w:hAnsi="仿宋_GB2312" w:cs="仿宋_GB2312"/>
          <w:sz w:val="32"/>
          <w:szCs w:val="32"/>
          <w:vertAlign w:val="baseline"/>
        </w:rPr>
      </w:pPr>
      <w:r>
        <w:rPr>
          <w:rFonts w:ascii="仿宋_GB2312" w:eastAsia="仿宋_GB2312" w:hAnsi="仿宋_GB2312" w:cs="仿宋_GB2312" w:hint="eastAsia"/>
          <w:b/>
          <w:bCs/>
          <w:sz w:val="32"/>
          <w:szCs w:val="32"/>
          <w:vertAlign w:val="baseline"/>
        </w:rPr>
        <w:t>期内服务：</w:t>
      </w:r>
      <w:r>
        <w:rPr>
          <w:rFonts w:ascii="仿宋_GB2312" w:eastAsia="仿宋_GB2312" w:hAnsi="仿宋_GB2312" w:cs="仿宋_GB2312" w:hint="eastAsia"/>
          <w:sz w:val="32"/>
          <w:szCs w:val="32"/>
          <w:vertAlign w:val="baseline"/>
        </w:rPr>
        <w:t>乙方应专门为本项目成立保险服务小组，在本协议生效后立即投入正式操作，负责处理相关的保险事宜。</w:t>
      </w:r>
    </w:p>
    <w:p w:rsidR="008168B0" w:rsidRDefault="000C204F">
      <w:pPr>
        <w:pStyle w:val="2"/>
        <w:ind w:leftChars="0" w:left="0" w:firstLineChars="200" w:firstLine="640"/>
        <w:rPr>
          <w:rFonts w:ascii="仿宋_GB2312" w:eastAsia="仿宋_GB2312" w:hAnsi="仿宋_GB2312" w:cs="仿宋_GB2312"/>
          <w:sz w:val="32"/>
          <w:szCs w:val="32"/>
          <w:vertAlign w:val="baseline"/>
        </w:rPr>
      </w:pPr>
      <w:r>
        <w:rPr>
          <w:rFonts w:ascii="仿宋_GB2312" w:eastAsia="仿宋_GB2312" w:hAnsi="仿宋_GB2312" w:cs="仿宋_GB2312" w:hint="eastAsia"/>
          <w:sz w:val="32"/>
          <w:szCs w:val="32"/>
          <w:vertAlign w:val="baseline"/>
        </w:rPr>
        <w:t>各方项目负责人变动须事先经过甲方书面认可，其他服务人员变动须提前</w:t>
      </w:r>
      <w:r>
        <w:rPr>
          <w:rFonts w:ascii="仿宋_GB2312" w:eastAsia="仿宋_GB2312" w:hAnsi="仿宋_GB2312" w:cs="仿宋_GB2312" w:hint="eastAsia"/>
          <w:sz w:val="32"/>
          <w:szCs w:val="32"/>
          <w:vertAlign w:val="baseline"/>
        </w:rPr>
        <w:t>5</w:t>
      </w:r>
      <w:r>
        <w:rPr>
          <w:rFonts w:ascii="仿宋_GB2312" w:eastAsia="仿宋_GB2312" w:hAnsi="仿宋_GB2312" w:cs="仿宋_GB2312" w:hint="eastAsia"/>
          <w:sz w:val="32"/>
          <w:szCs w:val="32"/>
          <w:vertAlign w:val="baseline"/>
        </w:rPr>
        <w:t>个工作日书面通知甲方。</w:t>
      </w:r>
    </w:p>
    <w:p w:rsidR="008168B0" w:rsidRDefault="000C204F">
      <w:pPr>
        <w:pStyle w:val="2"/>
        <w:ind w:leftChars="0" w:left="0" w:firstLineChars="200" w:firstLine="640"/>
        <w:rPr>
          <w:rFonts w:ascii="仿宋_GB2312" w:eastAsia="仿宋_GB2312" w:hAnsi="仿宋_GB2312" w:cs="仿宋_GB2312"/>
          <w:sz w:val="32"/>
          <w:szCs w:val="32"/>
          <w:vertAlign w:val="baseline"/>
        </w:rPr>
      </w:pPr>
      <w:r>
        <w:rPr>
          <w:rFonts w:ascii="仿宋_GB2312" w:eastAsia="仿宋_GB2312" w:hAnsi="仿宋_GB2312" w:cs="仿宋_GB2312" w:hint="eastAsia"/>
          <w:sz w:val="32"/>
          <w:szCs w:val="32"/>
          <w:vertAlign w:val="baseline"/>
        </w:rPr>
        <w:t>乙方应严格执行</w:t>
      </w:r>
      <w:r>
        <w:rPr>
          <w:rFonts w:ascii="仿宋_GB2312" w:eastAsia="仿宋_GB2312" w:hAnsi="仿宋_GB2312" w:cs="仿宋_GB2312" w:hint="eastAsia"/>
          <w:sz w:val="32"/>
          <w:szCs w:val="32"/>
          <w:vertAlign w:val="baseline"/>
        </w:rPr>
        <w:t>365</w:t>
      </w:r>
      <w:r>
        <w:rPr>
          <w:rFonts w:ascii="仿宋_GB2312" w:eastAsia="仿宋_GB2312" w:hAnsi="仿宋_GB2312" w:cs="仿宋_GB2312" w:hint="eastAsia"/>
          <w:sz w:val="32"/>
          <w:szCs w:val="32"/>
          <w:vertAlign w:val="baseline"/>
        </w:rPr>
        <w:t>天、</w:t>
      </w:r>
      <w:r>
        <w:rPr>
          <w:rFonts w:ascii="仿宋_GB2312" w:eastAsia="仿宋_GB2312" w:hAnsi="仿宋_GB2312" w:cs="仿宋_GB2312" w:hint="eastAsia"/>
          <w:sz w:val="32"/>
          <w:szCs w:val="32"/>
          <w:vertAlign w:val="baseline"/>
        </w:rPr>
        <w:t>24</w:t>
      </w:r>
      <w:r>
        <w:rPr>
          <w:rFonts w:ascii="仿宋_GB2312" w:eastAsia="仿宋_GB2312" w:hAnsi="仿宋_GB2312" w:cs="仿宋_GB2312" w:hint="eastAsia"/>
          <w:sz w:val="32"/>
          <w:szCs w:val="32"/>
          <w:vertAlign w:val="baseline"/>
        </w:rPr>
        <w:t>小时的全天候接报案制度。</w:t>
      </w:r>
    </w:p>
    <w:p w:rsidR="008168B0" w:rsidRDefault="000C204F">
      <w:pPr>
        <w:pStyle w:val="2"/>
        <w:ind w:leftChars="0" w:left="0" w:firstLineChars="200" w:firstLine="643"/>
        <w:rPr>
          <w:rFonts w:ascii="仿宋_GB2312" w:eastAsia="仿宋_GB2312" w:hAnsi="仿宋_GB2312" w:cs="仿宋_GB2312"/>
          <w:sz w:val="32"/>
          <w:szCs w:val="32"/>
          <w:vertAlign w:val="baseline"/>
        </w:rPr>
      </w:pPr>
      <w:r>
        <w:rPr>
          <w:rFonts w:ascii="仿宋_GB2312" w:eastAsia="仿宋_GB2312" w:hAnsi="仿宋_GB2312" w:cs="仿宋_GB2312" w:hint="eastAsia"/>
          <w:b/>
          <w:bCs/>
          <w:sz w:val="32"/>
          <w:szCs w:val="32"/>
          <w:vertAlign w:val="baseline"/>
        </w:rPr>
        <w:t>保险期限</w:t>
      </w:r>
      <w:r>
        <w:rPr>
          <w:rFonts w:ascii="仿宋_GB2312" w:eastAsia="仿宋_GB2312" w:hAnsi="仿宋_GB2312" w:cs="仿宋_GB2312" w:hint="eastAsia"/>
          <w:sz w:val="32"/>
          <w:szCs w:val="32"/>
          <w:vertAlign w:val="baseline"/>
        </w:rPr>
        <w:t>：一年。</w:t>
      </w:r>
    </w:p>
    <w:p w:rsidR="008168B0" w:rsidRDefault="000C204F">
      <w:pPr>
        <w:pStyle w:val="2"/>
        <w:ind w:leftChars="0" w:left="0" w:firstLineChars="200" w:firstLine="643"/>
        <w:rPr>
          <w:rFonts w:ascii="仿宋_GB2312" w:eastAsia="仿宋_GB2312" w:hAnsi="仿宋_GB2312" w:cs="仿宋_GB2312"/>
          <w:sz w:val="32"/>
          <w:szCs w:val="32"/>
          <w:vertAlign w:val="baseline"/>
        </w:rPr>
      </w:pPr>
      <w:r>
        <w:rPr>
          <w:rFonts w:ascii="仿宋_GB2312" w:eastAsia="仿宋_GB2312" w:hAnsi="仿宋_GB2312" w:cs="仿宋_GB2312"/>
          <w:b/>
          <w:bCs/>
          <w:sz w:val="32"/>
          <w:szCs w:val="32"/>
          <w:vertAlign w:val="baseline"/>
        </w:rPr>
        <w:t>赔偿限额</w:t>
      </w:r>
      <w:r>
        <w:rPr>
          <w:rFonts w:ascii="仿宋_GB2312" w:eastAsia="仿宋_GB2312" w:hAnsi="仿宋_GB2312" w:cs="仿宋_GB2312" w:hint="eastAsia"/>
          <w:b/>
          <w:bCs/>
          <w:sz w:val="32"/>
          <w:szCs w:val="32"/>
          <w:vertAlign w:val="baseline"/>
        </w:rPr>
        <w:t>：</w:t>
      </w:r>
      <w:r>
        <w:rPr>
          <w:rFonts w:ascii="仿宋_GB2312" w:eastAsia="仿宋_GB2312" w:hAnsi="仿宋_GB2312" w:cs="仿宋_GB2312" w:hint="eastAsia"/>
          <w:sz w:val="32"/>
          <w:szCs w:val="32"/>
          <w:vertAlign w:val="baseline"/>
        </w:rPr>
        <w:t>每人赔偿限额：意外身故、残疾</w:t>
      </w:r>
      <w:r>
        <w:rPr>
          <w:rFonts w:ascii="仿宋_GB2312" w:eastAsia="仿宋_GB2312" w:hAnsi="仿宋_GB2312" w:cs="仿宋_GB2312" w:hint="eastAsia"/>
          <w:sz w:val="32"/>
          <w:szCs w:val="32"/>
          <w:vertAlign w:val="baseline"/>
        </w:rPr>
        <w:t>20</w:t>
      </w:r>
      <w:r>
        <w:rPr>
          <w:rFonts w:ascii="仿宋_GB2312" w:eastAsia="仿宋_GB2312" w:hAnsi="仿宋_GB2312" w:cs="仿宋_GB2312" w:hint="eastAsia"/>
          <w:sz w:val="32"/>
          <w:szCs w:val="32"/>
          <w:vertAlign w:val="baseline"/>
        </w:rPr>
        <w:t>万元；</w:t>
      </w:r>
    </w:p>
    <w:p w:rsidR="008168B0" w:rsidRDefault="000C204F">
      <w:pPr>
        <w:pStyle w:val="2"/>
        <w:ind w:leftChars="0" w:left="0" w:firstLine="0"/>
        <w:rPr>
          <w:rFonts w:ascii="仿宋_GB2312" w:eastAsia="仿宋_GB2312" w:hAnsi="仿宋_GB2312" w:cs="仿宋_GB2312"/>
          <w:sz w:val="32"/>
          <w:szCs w:val="32"/>
          <w:vertAlign w:val="baseline"/>
        </w:rPr>
      </w:pPr>
      <w:r>
        <w:rPr>
          <w:rFonts w:ascii="仿宋_GB2312" w:eastAsia="仿宋_GB2312" w:hAnsi="仿宋_GB2312" w:cs="仿宋_GB2312" w:hint="eastAsia"/>
          <w:sz w:val="32"/>
          <w:szCs w:val="32"/>
          <w:vertAlign w:val="baseline"/>
        </w:rPr>
        <w:t>住院医疗费用</w:t>
      </w:r>
      <w:r>
        <w:rPr>
          <w:rFonts w:ascii="仿宋_GB2312" w:eastAsia="仿宋_GB2312" w:hAnsi="仿宋_GB2312" w:cs="仿宋_GB2312" w:hint="eastAsia"/>
          <w:sz w:val="32"/>
          <w:szCs w:val="32"/>
          <w:vertAlign w:val="baseline"/>
        </w:rPr>
        <w:t>1</w:t>
      </w:r>
      <w:r>
        <w:rPr>
          <w:rFonts w:ascii="仿宋_GB2312" w:eastAsia="仿宋_GB2312" w:hAnsi="仿宋_GB2312" w:cs="仿宋_GB2312" w:hint="eastAsia"/>
          <w:sz w:val="32"/>
          <w:szCs w:val="32"/>
          <w:vertAlign w:val="baseline"/>
        </w:rPr>
        <w:t>万元（意外、并扩展疾病医疗费用责任），住院津贴（意外或疾病医疗责任）</w:t>
      </w:r>
      <w:r>
        <w:rPr>
          <w:rFonts w:ascii="仿宋_GB2312" w:eastAsia="仿宋_GB2312" w:hAnsi="仿宋_GB2312" w:cs="仿宋_GB2312" w:hint="eastAsia"/>
          <w:sz w:val="32"/>
          <w:szCs w:val="32"/>
          <w:vertAlign w:val="baseline"/>
        </w:rPr>
        <w:t>100</w:t>
      </w:r>
      <w:r>
        <w:rPr>
          <w:rFonts w:ascii="仿宋_GB2312" w:eastAsia="仿宋_GB2312" w:hAnsi="仿宋_GB2312" w:cs="仿宋_GB2312" w:hint="eastAsia"/>
          <w:sz w:val="32"/>
          <w:szCs w:val="32"/>
          <w:vertAlign w:val="baseline"/>
        </w:rPr>
        <w:t>元</w:t>
      </w:r>
      <w:r>
        <w:rPr>
          <w:rFonts w:ascii="仿宋_GB2312" w:eastAsia="仿宋_GB2312" w:hAnsi="仿宋_GB2312" w:cs="仿宋_GB2312" w:hint="eastAsia"/>
          <w:sz w:val="32"/>
          <w:szCs w:val="32"/>
          <w:vertAlign w:val="baseline"/>
        </w:rPr>
        <w:t>/</w:t>
      </w:r>
      <w:r>
        <w:rPr>
          <w:rFonts w:ascii="仿宋_GB2312" w:eastAsia="仿宋_GB2312" w:hAnsi="仿宋_GB2312" w:cs="仿宋_GB2312" w:hint="eastAsia"/>
          <w:sz w:val="32"/>
          <w:szCs w:val="32"/>
          <w:vertAlign w:val="baseline"/>
        </w:rPr>
        <w:t>天，疾病身故</w:t>
      </w:r>
      <w:r>
        <w:rPr>
          <w:rFonts w:ascii="仿宋_GB2312" w:eastAsia="仿宋_GB2312" w:hAnsi="仿宋_GB2312" w:cs="仿宋_GB2312" w:hint="eastAsia"/>
          <w:sz w:val="32"/>
          <w:szCs w:val="32"/>
          <w:vertAlign w:val="baseline"/>
        </w:rPr>
        <w:t>2</w:t>
      </w:r>
      <w:r>
        <w:rPr>
          <w:rFonts w:ascii="仿宋_GB2312" w:eastAsia="仿宋_GB2312" w:hAnsi="仿宋_GB2312" w:cs="仿宋_GB2312" w:hint="eastAsia"/>
          <w:sz w:val="32"/>
          <w:szCs w:val="32"/>
          <w:vertAlign w:val="baseline"/>
        </w:rPr>
        <w:t>万，重大疾病确诊给付</w:t>
      </w:r>
      <w:r>
        <w:rPr>
          <w:rFonts w:ascii="仿宋_GB2312" w:eastAsia="仿宋_GB2312" w:hAnsi="仿宋_GB2312" w:cs="仿宋_GB2312" w:hint="eastAsia"/>
          <w:sz w:val="32"/>
          <w:szCs w:val="32"/>
          <w:vertAlign w:val="baseline"/>
        </w:rPr>
        <w:t>2</w:t>
      </w:r>
      <w:r>
        <w:rPr>
          <w:rFonts w:ascii="仿宋_GB2312" w:eastAsia="仿宋_GB2312" w:hAnsi="仿宋_GB2312" w:cs="仿宋_GB2312" w:hint="eastAsia"/>
          <w:sz w:val="32"/>
          <w:szCs w:val="32"/>
          <w:vertAlign w:val="baseline"/>
        </w:rPr>
        <w:t>万，意外门诊</w:t>
      </w:r>
      <w:r>
        <w:rPr>
          <w:rFonts w:ascii="仿宋_GB2312" w:eastAsia="仿宋_GB2312" w:hAnsi="仿宋_GB2312" w:cs="仿宋_GB2312" w:hint="eastAsia"/>
          <w:sz w:val="32"/>
          <w:szCs w:val="32"/>
          <w:vertAlign w:val="baseline"/>
        </w:rPr>
        <w:t>5000</w:t>
      </w:r>
      <w:r>
        <w:rPr>
          <w:rFonts w:ascii="仿宋_GB2312" w:eastAsia="仿宋_GB2312" w:hAnsi="仿宋_GB2312" w:cs="仿宋_GB2312" w:hint="eastAsia"/>
          <w:sz w:val="32"/>
          <w:szCs w:val="32"/>
          <w:vertAlign w:val="baseline"/>
        </w:rPr>
        <w:t>元。</w:t>
      </w:r>
    </w:p>
    <w:p w:rsidR="008168B0" w:rsidRDefault="000C204F">
      <w:pPr>
        <w:pStyle w:val="2"/>
        <w:ind w:leftChars="0" w:left="0" w:firstLineChars="200" w:firstLine="643"/>
        <w:rPr>
          <w:rFonts w:ascii="仿宋_GB2312" w:eastAsia="仿宋_GB2312" w:hAnsi="仿宋_GB2312" w:cs="仿宋_GB2312"/>
          <w:sz w:val="32"/>
          <w:szCs w:val="32"/>
          <w:vertAlign w:val="baseline"/>
        </w:rPr>
      </w:pPr>
      <w:r>
        <w:rPr>
          <w:rFonts w:ascii="仿宋_GB2312" w:eastAsia="仿宋_GB2312" w:hAnsi="仿宋_GB2312" w:cs="仿宋_GB2312" w:hint="eastAsia"/>
          <w:b/>
          <w:bCs/>
          <w:sz w:val="32"/>
          <w:szCs w:val="32"/>
          <w:vertAlign w:val="baseline"/>
        </w:rPr>
        <w:t>特别约定：</w:t>
      </w:r>
      <w:r>
        <w:rPr>
          <w:rFonts w:ascii="仿宋_GB2312" w:eastAsia="仿宋_GB2312" w:hAnsi="仿宋_GB2312" w:cs="仿宋_GB2312" w:hint="eastAsia"/>
          <w:sz w:val="32"/>
          <w:szCs w:val="32"/>
          <w:vertAlign w:val="baseline"/>
        </w:rPr>
        <w:t>1.</w:t>
      </w:r>
      <w:r>
        <w:rPr>
          <w:rFonts w:ascii="仿宋_GB2312" w:eastAsia="仿宋_GB2312" w:hAnsi="仿宋_GB2312" w:cs="仿宋_GB2312" w:hint="eastAsia"/>
          <w:sz w:val="32"/>
          <w:szCs w:val="32"/>
          <w:vertAlign w:val="baseline"/>
        </w:rPr>
        <w:t>保险按照被保险人提供的全体员工名册投保，在保险期限内如发生员工变动的，该员工申请加入或退出本保险。被保险人每次向保险公司提供人员变动清单，如各单位雇员人数增减比例不超过</w:t>
      </w:r>
      <w:r>
        <w:rPr>
          <w:rFonts w:ascii="仿宋_GB2312" w:eastAsia="仿宋_GB2312" w:hAnsi="仿宋_GB2312" w:cs="仿宋_GB2312" w:hint="eastAsia"/>
          <w:sz w:val="32"/>
          <w:szCs w:val="32"/>
          <w:vertAlign w:val="baseline"/>
        </w:rPr>
        <w:t>5%</w:t>
      </w:r>
      <w:r>
        <w:rPr>
          <w:rFonts w:ascii="仿宋_GB2312" w:eastAsia="仿宋_GB2312" w:hAnsi="仿宋_GB2312" w:cs="仿宋_GB2312" w:hint="eastAsia"/>
          <w:sz w:val="32"/>
          <w:szCs w:val="32"/>
          <w:vertAlign w:val="baseline"/>
        </w:rPr>
        <w:t>，则保险费无需调整。保费增减按日比例进行调整；</w:t>
      </w:r>
    </w:p>
    <w:p w:rsidR="008168B0" w:rsidRDefault="000C204F">
      <w:pPr>
        <w:pStyle w:val="2"/>
        <w:ind w:leftChars="0" w:left="0" w:firstLineChars="200" w:firstLine="640"/>
        <w:rPr>
          <w:rFonts w:ascii="仿宋_GB2312" w:eastAsia="仿宋_GB2312" w:hAnsi="仿宋_GB2312" w:cs="仿宋_GB2312"/>
          <w:sz w:val="32"/>
          <w:szCs w:val="32"/>
          <w:vertAlign w:val="baseline"/>
        </w:rPr>
      </w:pPr>
      <w:r>
        <w:rPr>
          <w:rFonts w:ascii="仿宋_GB2312" w:eastAsia="仿宋_GB2312" w:hAnsi="仿宋_GB2312" w:cs="仿宋_GB2312" w:hint="eastAsia"/>
          <w:sz w:val="32"/>
          <w:szCs w:val="32"/>
          <w:vertAlign w:val="baseline"/>
        </w:rPr>
        <w:t>2.</w:t>
      </w:r>
      <w:r>
        <w:rPr>
          <w:rFonts w:ascii="仿宋_GB2312" w:eastAsia="仿宋_GB2312" w:hAnsi="仿宋_GB2312" w:cs="仿宋_GB2312" w:hint="eastAsia"/>
          <w:sz w:val="32"/>
          <w:szCs w:val="32"/>
          <w:vertAlign w:val="baseline"/>
        </w:rPr>
        <w:t>如投保人按照法律规定投保了社会保险或其他保障保险，与本保险不重复，一旦发生人身伤亡事故，仍按本合同约定足额赔偿。</w:t>
      </w:r>
    </w:p>
    <w:p w:rsidR="008168B0" w:rsidRDefault="000C204F">
      <w:pPr>
        <w:pStyle w:val="2"/>
        <w:ind w:leftChars="0" w:left="0" w:firstLineChars="200" w:firstLine="640"/>
        <w:rPr>
          <w:rFonts w:ascii="仿宋_GB2312" w:eastAsia="仿宋_GB2312" w:hAnsi="仿宋_GB2312" w:cs="仿宋_GB2312"/>
          <w:sz w:val="32"/>
          <w:szCs w:val="32"/>
          <w:vertAlign w:val="baseline"/>
        </w:rPr>
      </w:pPr>
      <w:r>
        <w:rPr>
          <w:rFonts w:ascii="仿宋_GB2312" w:eastAsia="仿宋_GB2312" w:hAnsi="仿宋_GB2312" w:cs="仿宋_GB2312" w:hint="eastAsia"/>
          <w:sz w:val="32"/>
          <w:szCs w:val="32"/>
          <w:vertAlign w:val="baseline"/>
        </w:rPr>
        <w:lastRenderedPageBreak/>
        <w:t>3.</w:t>
      </w:r>
      <w:r>
        <w:rPr>
          <w:rFonts w:ascii="仿宋_GB2312" w:eastAsia="仿宋_GB2312" w:hAnsi="仿宋_GB2312" w:cs="仿宋_GB2312" w:hint="eastAsia"/>
          <w:sz w:val="32"/>
          <w:szCs w:val="32"/>
          <w:vertAlign w:val="baseline"/>
        </w:rPr>
        <w:t>参保人因意外身故，享有保险金</w:t>
      </w:r>
      <w:r>
        <w:rPr>
          <w:rFonts w:ascii="仿宋_GB2312" w:eastAsia="仿宋_GB2312" w:hAnsi="仿宋_GB2312" w:cs="仿宋_GB2312" w:hint="eastAsia"/>
          <w:sz w:val="32"/>
          <w:szCs w:val="32"/>
          <w:vertAlign w:val="baseline"/>
        </w:rPr>
        <w:t>20</w:t>
      </w:r>
      <w:r>
        <w:rPr>
          <w:rFonts w:ascii="仿宋_GB2312" w:eastAsia="仿宋_GB2312" w:hAnsi="仿宋_GB2312" w:cs="仿宋_GB2312" w:hint="eastAsia"/>
          <w:sz w:val="32"/>
          <w:szCs w:val="32"/>
          <w:vertAlign w:val="baseline"/>
        </w:rPr>
        <w:t>万元；</w:t>
      </w:r>
    </w:p>
    <w:p w:rsidR="008168B0" w:rsidRDefault="000C204F">
      <w:pPr>
        <w:pStyle w:val="2"/>
        <w:ind w:leftChars="0" w:left="0" w:firstLineChars="200" w:firstLine="640"/>
        <w:rPr>
          <w:rFonts w:ascii="仿宋_GB2312" w:eastAsia="仿宋_GB2312" w:hAnsi="仿宋_GB2312" w:cs="仿宋_GB2312"/>
          <w:sz w:val="32"/>
          <w:szCs w:val="32"/>
          <w:vertAlign w:val="baseline"/>
        </w:rPr>
      </w:pPr>
      <w:r>
        <w:rPr>
          <w:rFonts w:ascii="仿宋_GB2312" w:eastAsia="仿宋_GB2312" w:hAnsi="仿宋_GB2312" w:cs="仿宋_GB2312" w:hint="eastAsia"/>
          <w:sz w:val="32"/>
          <w:szCs w:val="32"/>
          <w:vertAlign w:val="baseline"/>
        </w:rPr>
        <w:t>4.</w:t>
      </w:r>
      <w:r>
        <w:rPr>
          <w:rFonts w:ascii="仿宋_GB2312" w:eastAsia="仿宋_GB2312" w:hAnsi="仿宋_GB2312" w:cs="仿宋_GB2312" w:hint="eastAsia"/>
          <w:sz w:val="32"/>
          <w:szCs w:val="32"/>
          <w:vertAlign w:val="baseline"/>
        </w:rPr>
        <w:t>参保人因意外致残，享有保险金最高</w:t>
      </w:r>
      <w:r>
        <w:rPr>
          <w:rFonts w:ascii="仿宋_GB2312" w:eastAsia="仿宋_GB2312" w:hAnsi="仿宋_GB2312" w:cs="仿宋_GB2312" w:hint="eastAsia"/>
          <w:sz w:val="32"/>
          <w:szCs w:val="32"/>
          <w:vertAlign w:val="baseline"/>
        </w:rPr>
        <w:t>20</w:t>
      </w:r>
      <w:r>
        <w:rPr>
          <w:rFonts w:ascii="仿宋_GB2312" w:eastAsia="仿宋_GB2312" w:hAnsi="仿宋_GB2312" w:cs="仿宋_GB2312" w:hint="eastAsia"/>
          <w:sz w:val="32"/>
          <w:szCs w:val="32"/>
          <w:vertAlign w:val="baseline"/>
        </w:rPr>
        <w:t>万元；</w:t>
      </w:r>
    </w:p>
    <w:p w:rsidR="008168B0" w:rsidRDefault="000C204F">
      <w:pPr>
        <w:pStyle w:val="2"/>
        <w:ind w:leftChars="0" w:left="0" w:firstLineChars="200" w:firstLine="640"/>
        <w:rPr>
          <w:rFonts w:ascii="仿宋_GB2312" w:eastAsia="仿宋_GB2312" w:hAnsi="仿宋_GB2312" w:cs="仿宋_GB2312"/>
          <w:sz w:val="32"/>
          <w:szCs w:val="32"/>
          <w:vertAlign w:val="baseline"/>
        </w:rPr>
      </w:pPr>
      <w:r>
        <w:rPr>
          <w:rFonts w:ascii="仿宋_GB2312" w:eastAsia="仿宋_GB2312" w:hAnsi="仿宋_GB2312" w:cs="仿宋_GB2312" w:hint="eastAsia"/>
          <w:sz w:val="32"/>
          <w:szCs w:val="32"/>
          <w:vertAlign w:val="baseline"/>
        </w:rPr>
        <w:t>5.</w:t>
      </w:r>
      <w:r>
        <w:rPr>
          <w:rFonts w:ascii="仿宋_GB2312" w:eastAsia="仿宋_GB2312" w:hAnsi="仿宋_GB2312" w:cs="仿宋_GB2312" w:hint="eastAsia"/>
          <w:sz w:val="32"/>
          <w:szCs w:val="32"/>
          <w:vertAlign w:val="baseline"/>
        </w:rPr>
        <w:t>参保人因意外、疾病住院医疗，享有保险金最高</w:t>
      </w:r>
      <w:r>
        <w:rPr>
          <w:rFonts w:ascii="仿宋_GB2312" w:eastAsia="仿宋_GB2312" w:hAnsi="仿宋_GB2312" w:cs="仿宋_GB2312" w:hint="eastAsia"/>
          <w:sz w:val="32"/>
          <w:szCs w:val="32"/>
          <w:vertAlign w:val="baseline"/>
        </w:rPr>
        <w:t>1</w:t>
      </w:r>
      <w:r>
        <w:rPr>
          <w:rFonts w:ascii="仿宋_GB2312" w:eastAsia="仿宋_GB2312" w:hAnsi="仿宋_GB2312" w:cs="仿宋_GB2312" w:hint="eastAsia"/>
          <w:sz w:val="32"/>
          <w:szCs w:val="32"/>
          <w:vertAlign w:val="baseline"/>
        </w:rPr>
        <w:t>万元</w:t>
      </w:r>
      <w:r>
        <w:rPr>
          <w:rFonts w:ascii="仿宋_GB2312" w:eastAsia="仿宋_GB2312" w:hAnsi="仿宋_GB2312" w:cs="仿宋_GB2312" w:hint="eastAsia"/>
          <w:sz w:val="32"/>
          <w:szCs w:val="32"/>
          <w:vertAlign w:val="baseline"/>
        </w:rPr>
        <w:t>/</w:t>
      </w:r>
      <w:r>
        <w:rPr>
          <w:rFonts w:ascii="仿宋_GB2312" w:eastAsia="仿宋_GB2312" w:hAnsi="仿宋_GB2312" w:cs="仿宋_GB2312" w:hint="eastAsia"/>
          <w:sz w:val="32"/>
          <w:szCs w:val="32"/>
          <w:vertAlign w:val="baseline"/>
        </w:rPr>
        <w:t>人</w:t>
      </w:r>
      <w:r>
        <w:rPr>
          <w:rFonts w:ascii="仿宋_GB2312" w:eastAsia="仿宋_GB2312" w:hAnsi="仿宋_GB2312" w:cs="仿宋_GB2312" w:hint="eastAsia"/>
          <w:sz w:val="32"/>
          <w:szCs w:val="32"/>
          <w:vertAlign w:val="baseline"/>
        </w:rPr>
        <w:t>/</w:t>
      </w:r>
      <w:r>
        <w:rPr>
          <w:rFonts w:ascii="仿宋_GB2312" w:eastAsia="仿宋_GB2312" w:hAnsi="仿宋_GB2312" w:cs="仿宋_GB2312" w:hint="eastAsia"/>
          <w:sz w:val="32"/>
          <w:szCs w:val="32"/>
          <w:vertAlign w:val="baseline"/>
        </w:rPr>
        <w:t>年，</w:t>
      </w:r>
      <w:r w:rsidRPr="000C204F">
        <w:rPr>
          <w:rFonts w:ascii="仿宋_GB2312" w:eastAsia="仿宋_GB2312" w:hAnsi="仿宋_GB2312" w:cs="仿宋_GB2312" w:hint="eastAsia"/>
          <w:sz w:val="32"/>
          <w:szCs w:val="32"/>
          <w:vertAlign w:val="baseline"/>
        </w:rPr>
        <w:t>同时扩展普通疾病产生的医疗费，扩展因既往疾病治疗产生的医疗费用责任。</w:t>
      </w:r>
      <w:r w:rsidRPr="000C204F">
        <w:rPr>
          <w:rFonts w:ascii="仿宋_GB2312" w:eastAsia="仿宋_GB2312" w:hAnsi="仿宋_GB2312" w:cs="仿宋_GB2312" w:hint="eastAsia"/>
          <w:sz w:val="32"/>
          <w:szCs w:val="32"/>
          <w:vertAlign w:val="baseline"/>
        </w:rPr>
        <w:t>对于</w:t>
      </w:r>
      <w:r>
        <w:rPr>
          <w:rFonts w:ascii="仿宋_GB2312" w:eastAsia="仿宋_GB2312" w:hAnsi="仿宋_GB2312" w:cs="仿宋_GB2312" w:hint="eastAsia"/>
          <w:sz w:val="32"/>
          <w:szCs w:val="32"/>
          <w:vertAlign w:val="baseline"/>
        </w:rPr>
        <w:t>被保险人因意外事故造成的医疗费用和疾病住院中所支出的必要且合理的，符合本保险合同签发地政府颁布的基本医疗保险报销范围的医疗费用，保险人在扣除社会基本医疗保险或任何第三方</w:t>
      </w:r>
      <w:r>
        <w:rPr>
          <w:rFonts w:ascii="仿宋_GB2312" w:eastAsia="仿宋_GB2312" w:hAnsi="仿宋_GB2312" w:cs="仿宋_GB2312" w:hint="eastAsia"/>
          <w:sz w:val="32"/>
          <w:szCs w:val="32"/>
          <w:vertAlign w:val="baseline"/>
        </w:rPr>
        <w:t>(</w:t>
      </w:r>
      <w:r>
        <w:rPr>
          <w:rFonts w:ascii="仿宋_GB2312" w:eastAsia="仿宋_GB2312" w:hAnsi="仿宋_GB2312" w:cs="仿宋_GB2312" w:hint="eastAsia"/>
          <w:sz w:val="32"/>
          <w:szCs w:val="32"/>
          <w:vertAlign w:val="baseline"/>
        </w:rPr>
        <w:t>包括任何商业医疗保险</w:t>
      </w:r>
      <w:r>
        <w:rPr>
          <w:rFonts w:ascii="仿宋_GB2312" w:eastAsia="仿宋_GB2312" w:hAnsi="仿宋_GB2312" w:cs="仿宋_GB2312" w:hint="eastAsia"/>
          <w:sz w:val="32"/>
          <w:szCs w:val="32"/>
          <w:vertAlign w:val="baseline"/>
        </w:rPr>
        <w:t>)</w:t>
      </w:r>
      <w:r>
        <w:rPr>
          <w:rFonts w:ascii="仿宋_GB2312" w:eastAsia="仿宋_GB2312" w:hAnsi="仿宋_GB2312" w:cs="仿宋_GB2312" w:hint="eastAsia"/>
          <w:sz w:val="32"/>
          <w:szCs w:val="32"/>
          <w:vertAlign w:val="baseline"/>
        </w:rPr>
        <w:t>已经补偿或给付部分及别除自费药后，在其保险限额内按</w:t>
      </w:r>
      <w:r>
        <w:rPr>
          <w:rFonts w:ascii="仿宋_GB2312" w:eastAsia="仿宋_GB2312" w:hAnsi="仿宋_GB2312" w:cs="仿宋_GB2312" w:hint="eastAsia"/>
          <w:sz w:val="32"/>
          <w:szCs w:val="32"/>
          <w:vertAlign w:val="baseline"/>
        </w:rPr>
        <w:t>100%</w:t>
      </w:r>
      <w:r>
        <w:rPr>
          <w:rFonts w:ascii="仿宋_GB2312" w:eastAsia="仿宋_GB2312" w:hAnsi="仿宋_GB2312" w:cs="仿宋_GB2312" w:hint="eastAsia"/>
          <w:sz w:val="32"/>
          <w:szCs w:val="32"/>
          <w:vertAlign w:val="baseline"/>
        </w:rPr>
        <w:t>比例赔付。无社会基本医疗保险和任何第</w:t>
      </w:r>
      <w:r>
        <w:rPr>
          <w:rFonts w:ascii="仿宋_GB2312" w:eastAsia="仿宋_GB2312" w:hAnsi="仿宋_GB2312" w:cs="仿宋_GB2312" w:hint="eastAsia"/>
          <w:sz w:val="32"/>
          <w:szCs w:val="32"/>
          <w:vertAlign w:val="baseline"/>
        </w:rPr>
        <w:t>三方商业医疗保险的每次事故别除自费药后按</w:t>
      </w:r>
      <w:r>
        <w:rPr>
          <w:rFonts w:ascii="仿宋_GB2312" w:eastAsia="仿宋_GB2312" w:hAnsi="仿宋_GB2312" w:cs="仿宋_GB2312" w:hint="eastAsia"/>
          <w:sz w:val="32"/>
          <w:szCs w:val="32"/>
          <w:vertAlign w:val="baseline"/>
        </w:rPr>
        <w:t>90%</w:t>
      </w:r>
      <w:r>
        <w:rPr>
          <w:rFonts w:ascii="仿宋_GB2312" w:eastAsia="仿宋_GB2312" w:hAnsi="仿宋_GB2312" w:cs="仿宋_GB2312" w:hint="eastAsia"/>
          <w:sz w:val="32"/>
          <w:szCs w:val="32"/>
          <w:vertAlign w:val="baseline"/>
        </w:rPr>
        <w:t>赔付。</w:t>
      </w:r>
      <w:r w:rsidRPr="000C204F">
        <w:rPr>
          <w:rFonts w:ascii="仿宋_GB2312" w:eastAsia="仿宋_GB2312" w:hAnsi="仿宋_GB2312" w:cs="仿宋_GB2312" w:hint="eastAsia"/>
          <w:sz w:val="32"/>
          <w:szCs w:val="32"/>
          <w:vertAlign w:val="baseline"/>
        </w:rPr>
        <w:t>无等待期。</w:t>
      </w:r>
    </w:p>
    <w:p w:rsidR="008168B0" w:rsidRDefault="000C204F">
      <w:pPr>
        <w:pStyle w:val="2"/>
        <w:ind w:leftChars="0" w:left="0" w:firstLineChars="200" w:firstLine="640"/>
        <w:rPr>
          <w:rFonts w:ascii="仿宋_GB2312" w:eastAsia="仿宋_GB2312" w:hAnsi="仿宋_GB2312" w:cs="仿宋_GB2312"/>
          <w:sz w:val="32"/>
          <w:szCs w:val="32"/>
          <w:vertAlign w:val="baseline"/>
        </w:rPr>
      </w:pPr>
      <w:r>
        <w:rPr>
          <w:rFonts w:ascii="仿宋_GB2312" w:eastAsia="仿宋_GB2312" w:hAnsi="仿宋_GB2312" w:cs="仿宋_GB2312" w:hint="eastAsia"/>
          <w:sz w:val="32"/>
          <w:szCs w:val="32"/>
          <w:vertAlign w:val="baseline"/>
        </w:rPr>
        <w:t>6.</w:t>
      </w:r>
      <w:r>
        <w:rPr>
          <w:rFonts w:ascii="仿宋_GB2312" w:eastAsia="仿宋_GB2312" w:hAnsi="仿宋_GB2312" w:cs="仿宋_GB2312" w:hint="eastAsia"/>
          <w:sz w:val="32"/>
          <w:szCs w:val="32"/>
          <w:vertAlign w:val="baseline"/>
        </w:rPr>
        <w:t>参保人因意外、疾病住院，享有意外、疾病住院津贴保险金</w:t>
      </w:r>
      <w:r>
        <w:rPr>
          <w:rFonts w:ascii="仿宋_GB2312" w:eastAsia="仿宋_GB2312" w:hAnsi="仿宋_GB2312" w:cs="仿宋_GB2312" w:hint="eastAsia"/>
          <w:sz w:val="32"/>
          <w:szCs w:val="32"/>
          <w:vertAlign w:val="baseline"/>
        </w:rPr>
        <w:t>18000</w:t>
      </w:r>
      <w:r>
        <w:rPr>
          <w:rFonts w:ascii="仿宋_GB2312" w:eastAsia="仿宋_GB2312" w:hAnsi="仿宋_GB2312" w:cs="仿宋_GB2312" w:hint="eastAsia"/>
          <w:sz w:val="32"/>
          <w:szCs w:val="32"/>
          <w:vertAlign w:val="baseline"/>
        </w:rPr>
        <w:t>元</w:t>
      </w:r>
      <w:r>
        <w:rPr>
          <w:rFonts w:ascii="仿宋_GB2312" w:eastAsia="仿宋_GB2312" w:hAnsi="仿宋_GB2312" w:cs="仿宋_GB2312" w:hint="eastAsia"/>
          <w:sz w:val="32"/>
          <w:szCs w:val="32"/>
          <w:vertAlign w:val="baseline"/>
        </w:rPr>
        <w:t>/</w:t>
      </w:r>
      <w:r>
        <w:rPr>
          <w:rFonts w:ascii="仿宋_GB2312" w:eastAsia="仿宋_GB2312" w:hAnsi="仿宋_GB2312" w:cs="仿宋_GB2312" w:hint="eastAsia"/>
          <w:sz w:val="32"/>
          <w:szCs w:val="32"/>
          <w:vertAlign w:val="baseline"/>
        </w:rPr>
        <w:t>人</w:t>
      </w:r>
      <w:r>
        <w:rPr>
          <w:rFonts w:ascii="仿宋_GB2312" w:eastAsia="仿宋_GB2312" w:hAnsi="仿宋_GB2312" w:cs="仿宋_GB2312" w:hint="eastAsia"/>
          <w:sz w:val="32"/>
          <w:szCs w:val="32"/>
          <w:vertAlign w:val="baseline"/>
        </w:rPr>
        <w:t>/</w:t>
      </w:r>
      <w:r>
        <w:rPr>
          <w:rFonts w:ascii="仿宋_GB2312" w:eastAsia="仿宋_GB2312" w:hAnsi="仿宋_GB2312" w:cs="仿宋_GB2312" w:hint="eastAsia"/>
          <w:sz w:val="32"/>
          <w:szCs w:val="32"/>
          <w:vertAlign w:val="baseline"/>
        </w:rPr>
        <w:t>年（即</w:t>
      </w:r>
      <w:r>
        <w:rPr>
          <w:rFonts w:ascii="仿宋_GB2312" w:eastAsia="仿宋_GB2312" w:hAnsi="仿宋_GB2312" w:cs="仿宋_GB2312" w:hint="eastAsia"/>
          <w:sz w:val="32"/>
          <w:szCs w:val="32"/>
          <w:vertAlign w:val="baseline"/>
        </w:rPr>
        <w:t>100</w:t>
      </w:r>
      <w:r>
        <w:rPr>
          <w:rFonts w:ascii="仿宋_GB2312" w:eastAsia="仿宋_GB2312" w:hAnsi="仿宋_GB2312" w:cs="仿宋_GB2312" w:hint="eastAsia"/>
          <w:sz w:val="32"/>
          <w:szCs w:val="32"/>
          <w:vertAlign w:val="baseline"/>
        </w:rPr>
        <w:t>元</w:t>
      </w:r>
      <w:r>
        <w:rPr>
          <w:rFonts w:ascii="仿宋_GB2312" w:eastAsia="仿宋_GB2312" w:hAnsi="仿宋_GB2312" w:cs="仿宋_GB2312" w:hint="eastAsia"/>
          <w:sz w:val="32"/>
          <w:szCs w:val="32"/>
          <w:vertAlign w:val="baseline"/>
        </w:rPr>
        <w:t>/</w:t>
      </w:r>
      <w:r>
        <w:rPr>
          <w:rFonts w:ascii="仿宋_GB2312" w:eastAsia="仿宋_GB2312" w:hAnsi="仿宋_GB2312" w:cs="仿宋_GB2312" w:hint="eastAsia"/>
          <w:sz w:val="32"/>
          <w:szCs w:val="32"/>
          <w:vertAlign w:val="baseline"/>
        </w:rPr>
        <w:t>日给付，免赔天数</w:t>
      </w:r>
      <w:r>
        <w:rPr>
          <w:rFonts w:ascii="仿宋_GB2312" w:eastAsia="仿宋_GB2312" w:hAnsi="仿宋_GB2312" w:cs="仿宋_GB2312" w:hint="eastAsia"/>
          <w:sz w:val="32"/>
          <w:szCs w:val="32"/>
          <w:vertAlign w:val="baseline"/>
        </w:rPr>
        <w:t>3</w:t>
      </w:r>
      <w:r>
        <w:rPr>
          <w:rFonts w:ascii="仿宋_GB2312" w:eastAsia="仿宋_GB2312" w:hAnsi="仿宋_GB2312" w:cs="仿宋_GB2312" w:hint="eastAsia"/>
          <w:sz w:val="32"/>
          <w:szCs w:val="32"/>
          <w:vertAlign w:val="baseline"/>
        </w:rPr>
        <w:t>天，每次赔付天数不过</w:t>
      </w:r>
      <w:r>
        <w:rPr>
          <w:rFonts w:ascii="仿宋_GB2312" w:eastAsia="仿宋_GB2312" w:hAnsi="仿宋_GB2312" w:cs="仿宋_GB2312" w:hint="eastAsia"/>
          <w:sz w:val="32"/>
          <w:szCs w:val="32"/>
          <w:vertAlign w:val="baseline"/>
        </w:rPr>
        <w:t>90</w:t>
      </w:r>
      <w:r>
        <w:rPr>
          <w:rFonts w:ascii="仿宋_GB2312" w:eastAsia="仿宋_GB2312" w:hAnsi="仿宋_GB2312" w:cs="仿宋_GB2312" w:hint="eastAsia"/>
          <w:sz w:val="32"/>
          <w:szCs w:val="32"/>
          <w:vertAlign w:val="baseline"/>
        </w:rPr>
        <w:t>天，最高给付</w:t>
      </w:r>
      <w:r>
        <w:rPr>
          <w:rFonts w:ascii="仿宋_GB2312" w:eastAsia="仿宋_GB2312" w:hAnsi="仿宋_GB2312" w:cs="仿宋_GB2312" w:hint="eastAsia"/>
          <w:sz w:val="32"/>
          <w:szCs w:val="32"/>
          <w:vertAlign w:val="baseline"/>
        </w:rPr>
        <w:t>180</w:t>
      </w:r>
      <w:r>
        <w:rPr>
          <w:rFonts w:ascii="仿宋_GB2312" w:eastAsia="仿宋_GB2312" w:hAnsi="仿宋_GB2312" w:cs="仿宋_GB2312" w:hint="eastAsia"/>
          <w:sz w:val="32"/>
          <w:szCs w:val="32"/>
          <w:vertAlign w:val="baseline"/>
        </w:rPr>
        <w:t>日）。</w:t>
      </w:r>
    </w:p>
    <w:p w:rsidR="008168B0" w:rsidRPr="000C204F" w:rsidRDefault="000C204F">
      <w:pPr>
        <w:pStyle w:val="2"/>
        <w:ind w:leftChars="0" w:left="0" w:firstLineChars="200" w:firstLine="640"/>
        <w:rPr>
          <w:rFonts w:ascii="仿宋_GB2312" w:eastAsia="仿宋_GB2312" w:hAnsi="仿宋_GB2312" w:cs="仿宋_GB2312"/>
          <w:sz w:val="32"/>
          <w:szCs w:val="32"/>
          <w:vertAlign w:val="baseline"/>
        </w:rPr>
      </w:pPr>
      <w:r w:rsidRPr="000C204F">
        <w:rPr>
          <w:rFonts w:ascii="仿宋_GB2312" w:eastAsia="仿宋_GB2312" w:hAnsi="仿宋_GB2312" w:cs="仿宋_GB2312" w:hint="eastAsia"/>
          <w:sz w:val="32"/>
          <w:szCs w:val="32"/>
          <w:vertAlign w:val="baseline"/>
        </w:rPr>
        <w:t>7.</w:t>
      </w:r>
      <w:r w:rsidRPr="000C204F">
        <w:rPr>
          <w:rFonts w:ascii="仿宋_GB2312" w:eastAsia="仿宋_GB2312" w:hAnsi="仿宋_GB2312" w:cs="仿宋_GB2312" w:hint="eastAsia"/>
          <w:sz w:val="32"/>
          <w:szCs w:val="32"/>
          <w:vertAlign w:val="baseline"/>
        </w:rPr>
        <w:t>附加疾病身故保险</w:t>
      </w:r>
      <w:r w:rsidRPr="000C204F">
        <w:rPr>
          <w:rFonts w:ascii="仿宋_GB2312" w:eastAsia="仿宋_GB2312" w:hAnsi="仿宋_GB2312" w:cs="仿宋_GB2312" w:hint="eastAsia"/>
          <w:sz w:val="32"/>
          <w:szCs w:val="32"/>
          <w:vertAlign w:val="baseline"/>
        </w:rPr>
        <w:t>2</w:t>
      </w:r>
      <w:r w:rsidRPr="000C204F">
        <w:rPr>
          <w:rFonts w:ascii="仿宋_GB2312" w:eastAsia="仿宋_GB2312" w:hAnsi="仿宋_GB2312" w:cs="仿宋_GB2312" w:hint="eastAsia"/>
          <w:sz w:val="32"/>
          <w:szCs w:val="32"/>
          <w:vertAlign w:val="baseline"/>
        </w:rPr>
        <w:t>万元</w:t>
      </w:r>
      <w:r w:rsidRPr="000C204F">
        <w:rPr>
          <w:rFonts w:ascii="仿宋_GB2312" w:eastAsia="仿宋_GB2312" w:hAnsi="仿宋_GB2312" w:cs="仿宋_GB2312" w:hint="eastAsia"/>
          <w:sz w:val="32"/>
          <w:szCs w:val="32"/>
          <w:vertAlign w:val="baseline"/>
        </w:rPr>
        <w:t>/</w:t>
      </w:r>
      <w:r w:rsidRPr="000C204F">
        <w:rPr>
          <w:rFonts w:ascii="仿宋_GB2312" w:eastAsia="仿宋_GB2312" w:hAnsi="仿宋_GB2312" w:cs="仿宋_GB2312" w:hint="eastAsia"/>
          <w:sz w:val="32"/>
          <w:szCs w:val="32"/>
          <w:vertAlign w:val="baseline"/>
        </w:rPr>
        <w:t>人</w:t>
      </w:r>
      <w:r w:rsidRPr="000C204F">
        <w:rPr>
          <w:rFonts w:ascii="仿宋_GB2312" w:eastAsia="仿宋_GB2312" w:hAnsi="仿宋_GB2312" w:cs="仿宋_GB2312" w:hint="eastAsia"/>
          <w:sz w:val="32"/>
          <w:szCs w:val="32"/>
          <w:vertAlign w:val="baseline"/>
        </w:rPr>
        <w:t>/</w:t>
      </w:r>
      <w:r w:rsidRPr="000C204F">
        <w:rPr>
          <w:rFonts w:ascii="仿宋_GB2312" w:eastAsia="仿宋_GB2312" w:hAnsi="仿宋_GB2312" w:cs="仿宋_GB2312" w:hint="eastAsia"/>
          <w:sz w:val="32"/>
          <w:szCs w:val="32"/>
          <w:vertAlign w:val="baseline"/>
        </w:rPr>
        <w:t>年，无</w:t>
      </w:r>
      <w:r w:rsidRPr="000C204F">
        <w:rPr>
          <w:rFonts w:ascii="仿宋_GB2312" w:eastAsia="仿宋_GB2312" w:hAnsi="仿宋_GB2312" w:cs="仿宋_GB2312" w:hint="eastAsia"/>
          <w:sz w:val="32"/>
          <w:szCs w:val="32"/>
          <w:vertAlign w:val="baseline"/>
        </w:rPr>
        <w:t>等待期。</w:t>
      </w:r>
      <w:bookmarkStart w:id="0" w:name="_GoBack"/>
      <w:bookmarkEnd w:id="0"/>
    </w:p>
    <w:p w:rsidR="008168B0" w:rsidRPr="000C204F" w:rsidRDefault="000C204F">
      <w:pPr>
        <w:pStyle w:val="2"/>
        <w:ind w:leftChars="0" w:left="0" w:firstLineChars="200" w:firstLine="640"/>
        <w:rPr>
          <w:rFonts w:ascii="仿宋_GB2312" w:eastAsia="仿宋_GB2312" w:hAnsi="仿宋_GB2312" w:cs="仿宋_GB2312"/>
          <w:sz w:val="32"/>
          <w:szCs w:val="32"/>
          <w:vertAlign w:val="baseline"/>
        </w:rPr>
      </w:pPr>
      <w:r w:rsidRPr="000C204F">
        <w:rPr>
          <w:rFonts w:ascii="仿宋_GB2312" w:eastAsia="仿宋_GB2312" w:hAnsi="仿宋_GB2312" w:cs="仿宋_GB2312" w:hint="eastAsia"/>
          <w:sz w:val="32"/>
          <w:szCs w:val="32"/>
          <w:vertAlign w:val="baseline"/>
        </w:rPr>
        <w:t>8.</w:t>
      </w:r>
      <w:r w:rsidRPr="000C204F">
        <w:rPr>
          <w:rFonts w:ascii="仿宋_GB2312" w:eastAsia="仿宋_GB2312" w:hAnsi="仿宋_GB2312" w:cs="仿宋_GB2312" w:hint="eastAsia"/>
          <w:sz w:val="32"/>
          <w:szCs w:val="32"/>
          <w:vertAlign w:val="baseline"/>
        </w:rPr>
        <w:t>附加重大疾病给付：</w:t>
      </w:r>
      <w:r w:rsidRPr="000C204F">
        <w:rPr>
          <w:rFonts w:ascii="仿宋_GB2312" w:eastAsia="仿宋_GB2312" w:hAnsi="仿宋_GB2312" w:cs="仿宋_GB2312" w:hint="eastAsia"/>
          <w:sz w:val="32"/>
          <w:szCs w:val="32"/>
          <w:vertAlign w:val="baseline"/>
        </w:rPr>
        <w:t>2</w:t>
      </w:r>
      <w:r w:rsidRPr="000C204F">
        <w:rPr>
          <w:rFonts w:ascii="仿宋_GB2312" w:eastAsia="仿宋_GB2312" w:hAnsi="仿宋_GB2312" w:cs="仿宋_GB2312" w:hint="eastAsia"/>
          <w:sz w:val="32"/>
          <w:szCs w:val="32"/>
          <w:vertAlign w:val="baseline"/>
        </w:rPr>
        <w:t>万元</w:t>
      </w:r>
      <w:r w:rsidRPr="000C204F">
        <w:rPr>
          <w:rFonts w:ascii="仿宋_GB2312" w:eastAsia="仿宋_GB2312" w:hAnsi="仿宋_GB2312" w:cs="仿宋_GB2312" w:hint="eastAsia"/>
          <w:sz w:val="32"/>
          <w:szCs w:val="32"/>
          <w:vertAlign w:val="baseline"/>
        </w:rPr>
        <w:t>/</w:t>
      </w:r>
      <w:r w:rsidRPr="000C204F">
        <w:rPr>
          <w:rFonts w:ascii="仿宋_GB2312" w:eastAsia="仿宋_GB2312" w:hAnsi="仿宋_GB2312" w:cs="仿宋_GB2312" w:hint="eastAsia"/>
          <w:sz w:val="32"/>
          <w:szCs w:val="32"/>
          <w:vertAlign w:val="baseline"/>
        </w:rPr>
        <w:t>人，重大疾病不少于</w:t>
      </w:r>
      <w:r w:rsidRPr="000C204F">
        <w:rPr>
          <w:rFonts w:ascii="仿宋_GB2312" w:eastAsia="仿宋_GB2312" w:hAnsi="仿宋_GB2312" w:cs="仿宋_GB2312" w:hint="eastAsia"/>
          <w:sz w:val="32"/>
          <w:szCs w:val="32"/>
          <w:vertAlign w:val="baseline"/>
        </w:rPr>
        <w:t>25</w:t>
      </w:r>
      <w:r w:rsidRPr="000C204F">
        <w:rPr>
          <w:rFonts w:ascii="仿宋_GB2312" w:eastAsia="仿宋_GB2312" w:hAnsi="仿宋_GB2312" w:cs="仿宋_GB2312" w:hint="eastAsia"/>
          <w:sz w:val="32"/>
          <w:szCs w:val="32"/>
          <w:vertAlign w:val="baseline"/>
        </w:rPr>
        <w:t>种，无</w:t>
      </w:r>
      <w:r w:rsidRPr="000C204F">
        <w:rPr>
          <w:rFonts w:ascii="仿宋_GB2312" w:eastAsia="仿宋_GB2312" w:hAnsi="仿宋_GB2312" w:cs="仿宋_GB2312" w:hint="eastAsia"/>
          <w:sz w:val="32"/>
          <w:szCs w:val="32"/>
          <w:vertAlign w:val="baseline"/>
        </w:rPr>
        <w:t>等待期。</w:t>
      </w:r>
    </w:p>
    <w:p w:rsidR="008168B0" w:rsidRDefault="000C204F">
      <w:pPr>
        <w:pStyle w:val="2"/>
        <w:ind w:leftChars="0" w:left="0" w:firstLineChars="200" w:firstLine="640"/>
        <w:rPr>
          <w:rFonts w:ascii="仿宋_GB2312" w:eastAsia="仿宋_GB2312" w:hAnsi="仿宋_GB2312" w:cs="仿宋_GB2312"/>
          <w:sz w:val="32"/>
          <w:szCs w:val="32"/>
          <w:vertAlign w:val="baseline"/>
        </w:rPr>
      </w:pPr>
      <w:r>
        <w:rPr>
          <w:rFonts w:ascii="仿宋_GB2312" w:eastAsia="仿宋_GB2312" w:hAnsi="仿宋_GB2312" w:cs="仿宋_GB2312" w:hint="eastAsia"/>
          <w:sz w:val="32"/>
          <w:szCs w:val="32"/>
          <w:vertAlign w:val="baseline"/>
        </w:rPr>
        <w:t>9.</w:t>
      </w:r>
      <w:r>
        <w:rPr>
          <w:rFonts w:ascii="仿宋_GB2312" w:eastAsia="仿宋_GB2312" w:hAnsi="仿宋_GB2312" w:cs="仿宋_GB2312" w:hint="eastAsia"/>
          <w:sz w:val="32"/>
          <w:szCs w:val="32"/>
          <w:vertAlign w:val="baseline"/>
        </w:rPr>
        <w:t>意外门诊限额</w:t>
      </w:r>
      <w:r>
        <w:rPr>
          <w:rFonts w:ascii="仿宋_GB2312" w:eastAsia="仿宋_GB2312" w:hAnsi="仿宋_GB2312" w:cs="仿宋_GB2312" w:hint="eastAsia"/>
          <w:sz w:val="32"/>
          <w:szCs w:val="32"/>
          <w:vertAlign w:val="baseline"/>
        </w:rPr>
        <w:t>5000</w:t>
      </w:r>
      <w:r>
        <w:rPr>
          <w:rFonts w:ascii="仿宋_GB2312" w:eastAsia="仿宋_GB2312" w:hAnsi="仿宋_GB2312" w:cs="仿宋_GB2312" w:hint="eastAsia"/>
          <w:sz w:val="32"/>
          <w:szCs w:val="32"/>
          <w:vertAlign w:val="baseline"/>
        </w:rPr>
        <w:t>元，免赔</w:t>
      </w:r>
      <w:r>
        <w:rPr>
          <w:rFonts w:ascii="仿宋_GB2312" w:eastAsia="仿宋_GB2312" w:hAnsi="仿宋_GB2312" w:cs="仿宋_GB2312" w:hint="eastAsia"/>
          <w:sz w:val="32"/>
          <w:szCs w:val="32"/>
          <w:vertAlign w:val="baseline"/>
        </w:rPr>
        <w:t>100</w:t>
      </w:r>
      <w:r>
        <w:rPr>
          <w:rFonts w:ascii="仿宋_GB2312" w:eastAsia="仿宋_GB2312" w:hAnsi="仿宋_GB2312" w:cs="仿宋_GB2312" w:hint="eastAsia"/>
          <w:sz w:val="32"/>
          <w:szCs w:val="32"/>
          <w:vertAlign w:val="baseline"/>
        </w:rPr>
        <w:t>元后按</w:t>
      </w:r>
      <w:r>
        <w:rPr>
          <w:rFonts w:ascii="仿宋_GB2312" w:eastAsia="仿宋_GB2312" w:hAnsi="仿宋_GB2312" w:cs="仿宋_GB2312" w:hint="eastAsia"/>
          <w:sz w:val="32"/>
          <w:szCs w:val="32"/>
          <w:vertAlign w:val="baseline"/>
        </w:rPr>
        <w:t>100%</w:t>
      </w:r>
      <w:r>
        <w:rPr>
          <w:rFonts w:ascii="仿宋_GB2312" w:eastAsia="仿宋_GB2312" w:hAnsi="仿宋_GB2312" w:cs="仿宋_GB2312" w:hint="eastAsia"/>
          <w:sz w:val="32"/>
          <w:szCs w:val="32"/>
          <w:vertAlign w:val="baseline"/>
        </w:rPr>
        <w:t>赔付。本保单的意外医疗费用指符合社保用药规定的合理的医疗费用，这些费用不包括按规定需自费支付的项目及费用。</w:t>
      </w:r>
    </w:p>
    <w:p w:rsidR="008168B0" w:rsidRDefault="008168B0"/>
    <w:sectPr w:rsidR="008168B0" w:rsidSect="008168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jY1ZWNjMjQ3NTdlOWE3ZWM0YjBhNGI0MmNjZmQwODYifQ=="/>
  </w:docVars>
  <w:rsids>
    <w:rsidRoot w:val="008168B0"/>
    <w:rsid w:val="000C204F"/>
    <w:rsid w:val="008168B0"/>
    <w:rsid w:val="07D20C92"/>
    <w:rsid w:val="0A1A16C2"/>
    <w:rsid w:val="24EB6056"/>
    <w:rsid w:val="28B5297E"/>
    <w:rsid w:val="2DD90EBD"/>
    <w:rsid w:val="32FD2D6B"/>
    <w:rsid w:val="43D261E4"/>
    <w:rsid w:val="448C65D6"/>
    <w:rsid w:val="618E3791"/>
    <w:rsid w:val="690D7691"/>
    <w:rsid w:val="7E0173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8168B0"/>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8168B0"/>
    <w:pPr>
      <w:tabs>
        <w:tab w:val="left" w:pos="284"/>
      </w:tabs>
      <w:ind w:firstLine="210"/>
    </w:pPr>
    <w:rPr>
      <w:vertAlign w:val="superscript"/>
    </w:rPr>
  </w:style>
  <w:style w:type="paragraph" w:styleId="a3">
    <w:name w:val="Body Text Indent"/>
    <w:basedOn w:val="a"/>
    <w:qFormat/>
    <w:rsid w:val="008168B0"/>
    <w:pPr>
      <w:ind w:leftChars="200" w:left="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Company>Microsoft</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杨丹妮</cp:lastModifiedBy>
  <cp:revision>2</cp:revision>
  <dcterms:created xsi:type="dcterms:W3CDTF">2023-10-12T14:42:00Z</dcterms:created>
  <dcterms:modified xsi:type="dcterms:W3CDTF">2023-10-16T00:50:00Z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7F9657B50E17492EB802C8CBCCEFC927_12</vt:lpwstr>
  </property>
</Properties>
</file>